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1212" w:rsidRPr="00941212" w:rsidRDefault="00941212" w:rsidP="00941212">
      <w:pPr>
        <w:spacing w:after="0" w:line="360" w:lineRule="auto"/>
        <w:jc w:val="center"/>
        <w:rPr>
          <w:rFonts w:ascii="Times New Roman" w:eastAsia="Times New Roman" w:hAnsi="Times New Roman" w:cs="David"/>
          <w:b/>
          <w:bCs/>
          <w:szCs w:val="28"/>
          <w:rtl/>
          <w:lang w:eastAsia="he-IL"/>
        </w:rPr>
      </w:pPr>
      <w:r w:rsidRPr="00941212">
        <w:rPr>
          <w:rFonts w:ascii="Times New Roman" w:eastAsia="Times New Roman" w:hAnsi="Times New Roman" w:cs="David" w:hint="cs"/>
          <w:b/>
          <w:bCs/>
          <w:szCs w:val="28"/>
          <w:rtl/>
          <w:lang w:eastAsia="he-IL"/>
        </w:rPr>
        <w:t xml:space="preserve">המרכז הרפואי ת"א ע"ש </w:t>
      </w:r>
      <w:proofErr w:type="spellStart"/>
      <w:r w:rsidRPr="00941212">
        <w:rPr>
          <w:rFonts w:ascii="Times New Roman" w:eastAsia="Times New Roman" w:hAnsi="Times New Roman" w:cs="David" w:hint="cs"/>
          <w:b/>
          <w:bCs/>
          <w:szCs w:val="28"/>
          <w:rtl/>
          <w:lang w:eastAsia="he-IL"/>
        </w:rPr>
        <w:t>סוראסקי</w:t>
      </w:r>
      <w:proofErr w:type="spellEnd"/>
    </w:p>
    <w:p w:rsidR="00941212" w:rsidRPr="00641E98" w:rsidRDefault="00941212" w:rsidP="00641E98">
      <w:pPr>
        <w:spacing w:after="0" w:line="360" w:lineRule="auto"/>
        <w:jc w:val="center"/>
        <w:rPr>
          <w:rFonts w:ascii="Times New Roman" w:eastAsia="Times New Roman" w:hAnsi="Times New Roman" w:cs="David"/>
          <w:b/>
          <w:bCs/>
          <w:szCs w:val="28"/>
          <w:u w:val="single"/>
          <w:rtl/>
          <w:lang w:eastAsia="he-IL"/>
        </w:rPr>
      </w:pPr>
      <w:r w:rsidRPr="00941212">
        <w:rPr>
          <w:rFonts w:ascii="Times New Roman" w:eastAsia="Times New Roman" w:hAnsi="Times New Roman" w:cs="David" w:hint="cs"/>
          <w:b/>
          <w:bCs/>
          <w:szCs w:val="28"/>
          <w:rtl/>
          <w:lang w:eastAsia="he-IL"/>
        </w:rPr>
        <w:t xml:space="preserve">מכרז פומבי מוגבל מס': </w:t>
      </w:r>
      <w:r w:rsidR="00641E98" w:rsidRPr="00641E98">
        <w:rPr>
          <w:rFonts w:ascii="Times New Roman" w:eastAsia="Times New Roman" w:hAnsi="Times New Roman" w:cs="David"/>
          <w:b/>
          <w:bCs/>
          <w:szCs w:val="28"/>
          <w:rtl/>
          <w:lang w:eastAsia="he-IL"/>
        </w:rPr>
        <w:t>223642</w:t>
      </w:r>
      <w:r w:rsidRPr="00941212">
        <w:rPr>
          <w:rFonts w:ascii="Times New Roman" w:eastAsia="Times New Roman" w:hAnsi="Times New Roman" w:cs="David"/>
          <w:b/>
          <w:bCs/>
          <w:szCs w:val="28"/>
          <w:rtl/>
          <w:lang w:eastAsia="he-IL"/>
        </w:rPr>
        <w:br/>
      </w:r>
      <w:r w:rsidR="00641E98" w:rsidRPr="00641E98">
        <w:rPr>
          <w:rFonts w:ascii="Times New Roman" w:eastAsia="Times New Roman" w:hAnsi="Times New Roman" w:cs="David"/>
          <w:b/>
          <w:bCs/>
          <w:szCs w:val="28"/>
          <w:rtl/>
          <w:lang w:eastAsia="he-IL"/>
        </w:rPr>
        <w:t xml:space="preserve">לאספקת מכונת הרדמה </w:t>
      </w:r>
      <w:r w:rsidR="00641E98" w:rsidRPr="00641E98">
        <w:rPr>
          <w:rFonts w:ascii="Times New Roman" w:eastAsia="Times New Roman" w:hAnsi="Times New Roman" w:cs="David"/>
          <w:b/>
          <w:bCs/>
          <w:szCs w:val="28"/>
          <w:lang w:eastAsia="he-IL"/>
        </w:rPr>
        <w:t>MRI</w:t>
      </w:r>
    </w:p>
    <w:p w:rsidR="00414D82" w:rsidRPr="0067283B" w:rsidRDefault="00414D82" w:rsidP="0067283B">
      <w:pPr>
        <w:spacing w:after="0" w:line="360" w:lineRule="auto"/>
        <w:jc w:val="center"/>
        <w:rPr>
          <w:rFonts w:ascii="Times New Roman" w:eastAsia="Times New Roman" w:hAnsi="Times New Roman" w:cs="David"/>
          <w:b/>
          <w:bCs/>
          <w:szCs w:val="28"/>
          <w:rtl/>
          <w:lang w:eastAsia="he-IL"/>
        </w:rPr>
      </w:pPr>
    </w:p>
    <w:p w:rsidR="00941212" w:rsidRPr="00941212" w:rsidRDefault="00414D82" w:rsidP="00641E98">
      <w:pPr>
        <w:numPr>
          <w:ilvl w:val="0"/>
          <w:numId w:val="1"/>
        </w:numPr>
        <w:tabs>
          <w:tab w:val="clear" w:pos="720"/>
        </w:tabs>
        <w:spacing w:after="0" w:line="360" w:lineRule="auto"/>
        <w:ind w:left="-199" w:right="-426" w:hanging="357"/>
        <w:jc w:val="both"/>
        <w:rPr>
          <w:rFonts w:ascii="Times New Roman" w:eastAsia="Times New Roman" w:hAnsi="Times New Roman" w:cs="David"/>
          <w:sz w:val="20"/>
          <w:szCs w:val="24"/>
          <w:lang w:eastAsia="he-IL"/>
        </w:rPr>
      </w:pPr>
      <w:r w:rsidRPr="0067283B">
        <w:rPr>
          <w:rFonts w:ascii="Times New Roman" w:eastAsia="Times New Roman" w:hAnsi="Times New Roman" w:cs="David" w:hint="cs"/>
          <w:sz w:val="20"/>
          <w:szCs w:val="24"/>
          <w:rtl/>
          <w:lang w:eastAsia="he-IL"/>
        </w:rPr>
        <w:t xml:space="preserve">המרכז הרפואי תל-אביב ע"ש </w:t>
      </w:r>
      <w:proofErr w:type="spellStart"/>
      <w:r w:rsidRPr="0067283B">
        <w:rPr>
          <w:rFonts w:ascii="Times New Roman" w:eastAsia="Times New Roman" w:hAnsi="Times New Roman" w:cs="David" w:hint="cs"/>
          <w:sz w:val="20"/>
          <w:szCs w:val="24"/>
          <w:rtl/>
          <w:lang w:eastAsia="he-IL"/>
        </w:rPr>
        <w:t>סוראסקי</w:t>
      </w:r>
      <w:proofErr w:type="spellEnd"/>
      <w:r w:rsidRPr="0067283B">
        <w:rPr>
          <w:rFonts w:ascii="Times New Roman" w:eastAsia="Times New Roman" w:hAnsi="Times New Roman" w:cs="David" w:hint="cs"/>
          <w:sz w:val="20"/>
          <w:szCs w:val="24"/>
          <w:rtl/>
          <w:lang w:eastAsia="he-IL"/>
        </w:rPr>
        <w:t xml:space="preserve"> (להלן:"</w:t>
      </w:r>
      <w:proofErr w:type="spellStart"/>
      <w:r w:rsidRPr="0067283B">
        <w:rPr>
          <w:rFonts w:ascii="Times New Roman" w:eastAsia="Times New Roman" w:hAnsi="Times New Roman" w:cs="David" w:hint="cs"/>
          <w:sz w:val="20"/>
          <w:szCs w:val="24"/>
          <w:rtl/>
          <w:lang w:eastAsia="he-IL"/>
        </w:rPr>
        <w:t>מרת"א</w:t>
      </w:r>
      <w:proofErr w:type="spellEnd"/>
      <w:r w:rsidRPr="0067283B">
        <w:rPr>
          <w:rFonts w:ascii="Times New Roman" w:eastAsia="Times New Roman" w:hAnsi="Times New Roman" w:cs="David" w:hint="cs"/>
          <w:sz w:val="20"/>
          <w:szCs w:val="24"/>
          <w:rtl/>
          <w:lang w:eastAsia="he-IL"/>
        </w:rPr>
        <w:t>") מזמין בזאת הגשת הצעות</w:t>
      </w:r>
      <w:r w:rsidR="00CC0931" w:rsidRPr="0067283B">
        <w:rPr>
          <w:rFonts w:ascii="Times New Roman" w:eastAsia="Times New Roman" w:hAnsi="Times New Roman" w:cs="David" w:hint="cs"/>
          <w:sz w:val="20"/>
          <w:szCs w:val="24"/>
          <w:rtl/>
          <w:lang w:eastAsia="he-IL"/>
        </w:rPr>
        <w:t xml:space="preserve"> </w:t>
      </w:r>
      <w:r w:rsidR="00641E98" w:rsidRPr="00641E98">
        <w:rPr>
          <w:rFonts w:ascii="Times New Roman" w:eastAsia="Times New Roman" w:hAnsi="Times New Roman" w:cs="David"/>
          <w:sz w:val="20"/>
          <w:szCs w:val="24"/>
          <w:rtl/>
          <w:lang w:eastAsia="he-IL"/>
        </w:rPr>
        <w:t>לאספקת</w:t>
      </w:r>
      <w:r w:rsidR="00641E98" w:rsidRPr="00641E98">
        <w:rPr>
          <w:rFonts w:ascii="Times New Roman" w:eastAsia="Times New Roman" w:hAnsi="Times New Roman" w:cs="David" w:hint="cs"/>
          <w:sz w:val="20"/>
          <w:szCs w:val="24"/>
          <w:rtl/>
          <w:lang w:eastAsia="he-IL"/>
        </w:rPr>
        <w:t xml:space="preserve"> מכונת הרדמה </w:t>
      </w:r>
      <w:r w:rsidR="00641E98" w:rsidRPr="00641E98">
        <w:rPr>
          <w:rFonts w:ascii="Times New Roman" w:eastAsia="Times New Roman" w:hAnsi="Times New Roman" w:cs="David" w:hint="cs"/>
          <w:sz w:val="20"/>
          <w:szCs w:val="24"/>
          <w:lang w:eastAsia="he-IL"/>
        </w:rPr>
        <w:t>MRI</w:t>
      </w:r>
      <w:r w:rsidR="00641E98" w:rsidRPr="00641E98">
        <w:rPr>
          <w:rFonts w:ascii="Times New Roman" w:eastAsia="Times New Roman" w:hAnsi="Times New Roman" w:cs="David"/>
          <w:sz w:val="20"/>
          <w:szCs w:val="24"/>
          <w:rtl/>
          <w:lang w:eastAsia="he-IL"/>
        </w:rPr>
        <w:t xml:space="preserve"> </w:t>
      </w:r>
      <w:r w:rsidR="00641E98" w:rsidRPr="00641E98">
        <w:rPr>
          <w:rFonts w:ascii="Times New Roman" w:eastAsia="Times New Roman" w:hAnsi="Times New Roman" w:cs="David" w:hint="cs"/>
          <w:sz w:val="20"/>
          <w:szCs w:val="24"/>
          <w:rtl/>
          <w:lang w:eastAsia="he-IL"/>
        </w:rPr>
        <w:t xml:space="preserve">עבור </w:t>
      </w:r>
      <w:proofErr w:type="spellStart"/>
      <w:r w:rsidR="00641E98" w:rsidRPr="00641E98">
        <w:rPr>
          <w:rFonts w:ascii="Times New Roman" w:eastAsia="Times New Roman" w:hAnsi="Times New Roman" w:cs="David" w:hint="cs"/>
          <w:sz w:val="20"/>
          <w:szCs w:val="24"/>
          <w:rtl/>
          <w:lang w:eastAsia="he-IL"/>
        </w:rPr>
        <w:t>מרת"א</w:t>
      </w:r>
      <w:proofErr w:type="spellEnd"/>
      <w:r w:rsidR="00941212" w:rsidRPr="00941212">
        <w:rPr>
          <w:rFonts w:ascii="Times New Roman" w:eastAsia="Times New Roman" w:hAnsi="Times New Roman" w:cs="David" w:hint="cs"/>
          <w:sz w:val="20"/>
          <w:szCs w:val="24"/>
          <w:rtl/>
          <w:lang w:eastAsia="he-IL"/>
        </w:rPr>
        <w:t>.</w:t>
      </w:r>
    </w:p>
    <w:p w:rsidR="00414D82" w:rsidRPr="0067283B" w:rsidRDefault="00414D82" w:rsidP="00884CC3">
      <w:pPr>
        <w:numPr>
          <w:ilvl w:val="0"/>
          <w:numId w:val="1"/>
        </w:numPr>
        <w:spacing w:after="0" w:line="360" w:lineRule="auto"/>
        <w:ind w:left="-199" w:right="-426" w:hanging="357"/>
        <w:jc w:val="both"/>
        <w:rPr>
          <w:rFonts w:ascii="Times New Roman" w:eastAsia="Times New Roman" w:hAnsi="Times New Roman" w:cs="David"/>
          <w:sz w:val="20"/>
          <w:szCs w:val="24"/>
          <w:lang w:eastAsia="he-IL"/>
        </w:rPr>
      </w:pPr>
      <w:r w:rsidRPr="0067283B">
        <w:rPr>
          <w:rFonts w:ascii="Times New Roman" w:eastAsia="Times New Roman" w:hAnsi="Times New Roman" w:cs="David" w:hint="cs"/>
          <w:sz w:val="20"/>
          <w:szCs w:val="24"/>
          <w:rtl/>
          <w:lang w:eastAsia="he-IL"/>
        </w:rPr>
        <w:t xml:space="preserve">את ההצעות יחד עם כל מסמכי המכרז כשהם חתומים על ידי המציע, יש להכניס למעטפה סגורה כשעליה מצוין מכרז מס' </w:t>
      </w:r>
      <w:r w:rsidR="00941212" w:rsidRPr="00941212">
        <w:rPr>
          <w:rFonts w:ascii="Times New Roman" w:eastAsia="Times New Roman" w:hAnsi="Times New Roman" w:cs="David" w:hint="cs"/>
          <w:sz w:val="20"/>
          <w:szCs w:val="24"/>
          <w:rtl/>
          <w:lang w:eastAsia="he-IL"/>
        </w:rPr>
        <w:t>22364</w:t>
      </w:r>
      <w:r w:rsidR="00641E98">
        <w:rPr>
          <w:rFonts w:ascii="Times New Roman" w:eastAsia="Times New Roman" w:hAnsi="Times New Roman" w:cs="David" w:hint="cs"/>
          <w:sz w:val="20"/>
          <w:szCs w:val="24"/>
          <w:rtl/>
          <w:lang w:eastAsia="he-IL"/>
        </w:rPr>
        <w:t>2</w:t>
      </w:r>
      <w:r w:rsidR="00941212">
        <w:rPr>
          <w:rFonts w:ascii="Times New Roman" w:eastAsia="Times New Roman" w:hAnsi="Times New Roman" w:cs="David" w:hint="cs"/>
          <w:sz w:val="20"/>
          <w:szCs w:val="24"/>
          <w:rtl/>
          <w:lang w:eastAsia="he-IL"/>
        </w:rPr>
        <w:t xml:space="preserve"> </w:t>
      </w:r>
      <w:r w:rsidRPr="0067283B">
        <w:rPr>
          <w:rFonts w:ascii="Times New Roman" w:eastAsia="Times New Roman" w:hAnsi="Times New Roman" w:cs="David" w:hint="cs"/>
          <w:sz w:val="20"/>
          <w:szCs w:val="24"/>
          <w:rtl/>
          <w:lang w:eastAsia="he-IL"/>
        </w:rPr>
        <w:t xml:space="preserve">לתיבת המכרזים הנמצאת ביחידת המכרזים במרכז הרפואי ת"א באגף ד' קומה (1-) עד ליום </w:t>
      </w:r>
      <w:r w:rsidR="00884CC3">
        <w:rPr>
          <w:rFonts w:ascii="Times New Roman" w:eastAsia="Times New Roman" w:hAnsi="Times New Roman" w:cs="David" w:hint="cs"/>
          <w:b/>
          <w:bCs/>
          <w:sz w:val="20"/>
          <w:szCs w:val="24"/>
          <w:u w:val="single"/>
          <w:rtl/>
          <w:lang w:eastAsia="he-IL"/>
        </w:rPr>
        <w:t>27</w:t>
      </w:r>
      <w:bookmarkStart w:id="0" w:name="_GoBack"/>
      <w:bookmarkEnd w:id="0"/>
      <w:r w:rsidR="00801FBD" w:rsidRPr="0067283B">
        <w:rPr>
          <w:rFonts w:ascii="Times New Roman" w:eastAsia="Times New Roman" w:hAnsi="Times New Roman" w:cs="David" w:hint="cs"/>
          <w:b/>
          <w:bCs/>
          <w:sz w:val="20"/>
          <w:szCs w:val="24"/>
          <w:u w:val="single"/>
          <w:rtl/>
          <w:lang w:eastAsia="he-IL"/>
        </w:rPr>
        <w:t>/</w:t>
      </w:r>
      <w:r w:rsidR="00CD5E52">
        <w:rPr>
          <w:rFonts w:ascii="Times New Roman" w:eastAsia="Times New Roman" w:hAnsi="Times New Roman" w:cs="David" w:hint="cs"/>
          <w:b/>
          <w:bCs/>
          <w:sz w:val="20"/>
          <w:szCs w:val="24"/>
          <w:u w:val="single"/>
          <w:rtl/>
          <w:lang w:eastAsia="he-IL"/>
        </w:rPr>
        <w:t>02</w:t>
      </w:r>
      <w:r w:rsidR="00801FBD" w:rsidRPr="0067283B">
        <w:rPr>
          <w:rFonts w:ascii="Times New Roman" w:eastAsia="Times New Roman" w:hAnsi="Times New Roman" w:cs="David" w:hint="cs"/>
          <w:b/>
          <w:bCs/>
          <w:sz w:val="20"/>
          <w:szCs w:val="24"/>
          <w:u w:val="single"/>
          <w:rtl/>
          <w:lang w:eastAsia="he-IL"/>
        </w:rPr>
        <w:t>/</w:t>
      </w:r>
      <w:r w:rsidR="00CD5E52">
        <w:rPr>
          <w:rFonts w:ascii="Times New Roman" w:eastAsia="Times New Roman" w:hAnsi="Times New Roman" w:cs="David" w:hint="cs"/>
          <w:b/>
          <w:bCs/>
          <w:sz w:val="20"/>
          <w:szCs w:val="24"/>
          <w:u w:val="single"/>
          <w:rtl/>
          <w:lang w:eastAsia="he-IL"/>
        </w:rPr>
        <w:t>23</w:t>
      </w:r>
      <w:r w:rsidRPr="0067283B">
        <w:rPr>
          <w:rFonts w:ascii="Times New Roman" w:eastAsia="Times New Roman" w:hAnsi="Times New Roman" w:cs="David" w:hint="cs"/>
          <w:sz w:val="20"/>
          <w:szCs w:val="24"/>
          <w:rtl/>
          <w:lang w:eastAsia="he-IL"/>
        </w:rPr>
        <w:t xml:space="preserve"> שעה 12:00.</w:t>
      </w:r>
    </w:p>
    <w:p w:rsidR="00414D82" w:rsidRPr="00414D82" w:rsidRDefault="00414D82" w:rsidP="00414D82">
      <w:pPr>
        <w:numPr>
          <w:ilvl w:val="0"/>
          <w:numId w:val="1"/>
        </w:numPr>
        <w:spacing w:after="0" w:line="360" w:lineRule="auto"/>
        <w:ind w:left="-199" w:right="-426" w:hanging="357"/>
        <w:jc w:val="both"/>
        <w:rPr>
          <w:rFonts w:ascii="Times New Roman" w:eastAsia="Times New Roman" w:hAnsi="Times New Roman" w:cs="David"/>
          <w:sz w:val="20"/>
          <w:szCs w:val="24"/>
          <w:lang w:eastAsia="he-IL"/>
        </w:rPr>
      </w:pPr>
      <w:r w:rsidRPr="00414D82">
        <w:rPr>
          <w:rFonts w:ascii="Times New Roman" w:eastAsia="Times New Roman" w:hAnsi="Times New Roman" w:cs="David" w:hint="cs"/>
          <w:sz w:val="20"/>
          <w:szCs w:val="24"/>
          <w:rtl/>
          <w:lang w:eastAsia="he-IL"/>
        </w:rPr>
        <w:t xml:space="preserve">את מסמכי המכרז ניתן לראות באתר מנהל הרכש הממשלתי, בקישור הבא: </w:t>
      </w:r>
      <w:hyperlink r:id="rId5" w:history="1">
        <w:r w:rsidRPr="00414D82">
          <w:rPr>
            <w:rFonts w:ascii="Times New Roman" w:eastAsia="Times New Roman" w:hAnsi="Times New Roman" w:cs="David"/>
            <w:sz w:val="20"/>
            <w:szCs w:val="24"/>
            <w:lang w:eastAsia="he-IL"/>
          </w:rPr>
          <w:t>http://www.mr.gov.il</w:t>
        </w:r>
      </w:hyperlink>
      <w:r w:rsidRPr="00414D82">
        <w:rPr>
          <w:rFonts w:ascii="Times New Roman" w:eastAsia="Times New Roman" w:hAnsi="Times New Roman" w:cs="David" w:hint="cs"/>
          <w:sz w:val="20"/>
          <w:szCs w:val="24"/>
          <w:rtl/>
          <w:lang w:eastAsia="he-IL"/>
        </w:rPr>
        <w:t xml:space="preserve"> &gt; מכרזים משרדיים &gt; מפרסם: משרד הבריאות - המרכז הרפואי תל-אביב ע"ש </w:t>
      </w:r>
      <w:proofErr w:type="spellStart"/>
      <w:r w:rsidRPr="00414D82">
        <w:rPr>
          <w:rFonts w:ascii="Times New Roman" w:eastAsia="Times New Roman" w:hAnsi="Times New Roman" w:cs="David" w:hint="cs"/>
          <w:sz w:val="20"/>
          <w:szCs w:val="24"/>
          <w:rtl/>
          <w:lang w:eastAsia="he-IL"/>
        </w:rPr>
        <w:t>סוראסקי</w:t>
      </w:r>
      <w:proofErr w:type="spellEnd"/>
      <w:r w:rsidRPr="00414D82">
        <w:rPr>
          <w:rFonts w:ascii="Times New Roman" w:eastAsia="Times New Roman" w:hAnsi="Times New Roman" w:cs="David" w:hint="cs"/>
          <w:sz w:val="20"/>
          <w:szCs w:val="24"/>
          <w:rtl/>
          <w:lang w:eastAsia="he-IL"/>
        </w:rPr>
        <w:t xml:space="preserve">, איכילוב. </w:t>
      </w:r>
    </w:p>
    <w:p w:rsidR="00414D82" w:rsidRPr="00414D82" w:rsidRDefault="00414D82" w:rsidP="00414D82">
      <w:pPr>
        <w:numPr>
          <w:ilvl w:val="0"/>
          <w:numId w:val="1"/>
        </w:numPr>
        <w:spacing w:after="0" w:line="360" w:lineRule="auto"/>
        <w:ind w:left="-199" w:right="-426" w:hanging="357"/>
        <w:jc w:val="both"/>
        <w:rPr>
          <w:rFonts w:ascii="Times New Roman" w:eastAsia="Times New Roman" w:hAnsi="Times New Roman" w:cs="David"/>
          <w:sz w:val="20"/>
          <w:szCs w:val="24"/>
          <w:lang w:eastAsia="he-IL"/>
        </w:rPr>
      </w:pPr>
      <w:r w:rsidRPr="00414D82">
        <w:rPr>
          <w:rFonts w:ascii="Times New Roman" w:eastAsia="Times New Roman" w:hAnsi="Times New Roman" w:cs="David"/>
          <w:sz w:val="20"/>
          <w:szCs w:val="24"/>
          <w:rtl/>
          <w:lang w:eastAsia="he-IL"/>
        </w:rPr>
        <w:t xml:space="preserve">לקבלת פרטים והבהרות ניתן לפנות </w:t>
      </w:r>
      <w:r w:rsidRPr="00414D82">
        <w:rPr>
          <w:rFonts w:ascii="Times New Roman" w:eastAsia="Times New Roman" w:hAnsi="Times New Roman" w:cs="David" w:hint="cs"/>
          <w:sz w:val="20"/>
          <w:szCs w:val="24"/>
          <w:rtl/>
          <w:lang w:eastAsia="he-IL"/>
        </w:rPr>
        <w:t>ליחידת המכרזים ב</w:t>
      </w:r>
      <w:r w:rsidRPr="00414D82">
        <w:rPr>
          <w:rFonts w:ascii="Times New Roman" w:eastAsia="Times New Roman" w:hAnsi="Times New Roman" w:cs="David"/>
          <w:sz w:val="20"/>
          <w:szCs w:val="24"/>
          <w:rtl/>
          <w:lang w:eastAsia="he-IL"/>
        </w:rPr>
        <w:t xml:space="preserve">טלפון מס': </w:t>
      </w:r>
      <w:r w:rsidRPr="00414D82">
        <w:rPr>
          <w:rFonts w:ascii="Times New Roman" w:eastAsia="Times New Roman" w:hAnsi="Times New Roman" w:cs="David" w:hint="cs"/>
          <w:sz w:val="20"/>
          <w:szCs w:val="24"/>
          <w:rtl/>
          <w:lang w:eastAsia="he-IL"/>
        </w:rPr>
        <w:t xml:space="preserve">6974883- 03, בפקס: 03-6974666 ובדוא"ל: </w:t>
      </w:r>
      <w:hyperlink r:id="rId6" w:history="1">
        <w:r w:rsidRPr="00414D82">
          <w:rPr>
            <w:rFonts w:ascii="Times New Roman" w:eastAsia="Times New Roman" w:hAnsi="Times New Roman" w:cs="David"/>
            <w:sz w:val="20"/>
            <w:szCs w:val="24"/>
            <w:lang w:eastAsia="he-IL"/>
          </w:rPr>
          <w:t>tenders@tlvmc.gov.il</w:t>
        </w:r>
      </w:hyperlink>
      <w:r w:rsidRPr="00414D82">
        <w:rPr>
          <w:rFonts w:ascii="Times New Roman" w:eastAsia="Times New Roman" w:hAnsi="Times New Roman" w:cs="David" w:hint="cs"/>
          <w:sz w:val="20"/>
          <w:szCs w:val="24"/>
          <w:rtl/>
          <w:lang w:eastAsia="he-IL"/>
        </w:rPr>
        <w:t>.</w:t>
      </w:r>
    </w:p>
    <w:p w:rsidR="00414D82" w:rsidRPr="00414D82" w:rsidRDefault="00414D82" w:rsidP="00414D82">
      <w:pPr>
        <w:spacing w:after="0" w:line="360" w:lineRule="auto"/>
        <w:jc w:val="both"/>
        <w:rPr>
          <w:rFonts w:ascii="Times New Roman" w:eastAsia="Times New Roman" w:hAnsi="Times New Roman" w:cs="David"/>
          <w:sz w:val="20"/>
          <w:szCs w:val="24"/>
          <w:rtl/>
          <w:lang w:eastAsia="he-IL"/>
        </w:rPr>
      </w:pPr>
      <w:r w:rsidRPr="00414D82">
        <w:rPr>
          <w:rFonts w:ascii="Times New Roman" w:eastAsia="Times New Roman" w:hAnsi="Times New Roman" w:cs="David"/>
          <w:noProof/>
          <w:sz w:val="20"/>
          <w:szCs w:val="24"/>
          <w:rtl/>
        </w:rPr>
        <mc:AlternateContent>
          <mc:Choice Requires="wps">
            <w:drawing>
              <wp:anchor distT="0" distB="0" distL="114300" distR="114300" simplePos="0" relativeHeight="251659264" behindDoc="0" locked="0" layoutInCell="1" allowOverlap="1" wp14:anchorId="2ED7D847" wp14:editId="2990DB42">
                <wp:simplePos x="0" y="0"/>
                <wp:positionH relativeFrom="column">
                  <wp:align>center</wp:align>
                </wp:positionH>
                <wp:positionV relativeFrom="paragraph">
                  <wp:posOffset>111760</wp:posOffset>
                </wp:positionV>
                <wp:extent cx="6400800" cy="447675"/>
                <wp:effectExtent l="0" t="0" r="19050" b="28575"/>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447675"/>
                        </a:xfrm>
                        <a:prstGeom prst="rect">
                          <a:avLst/>
                        </a:prstGeom>
                        <a:solidFill>
                          <a:srgbClr val="FFFFFF"/>
                        </a:solidFill>
                        <a:ln w="9525">
                          <a:solidFill>
                            <a:srgbClr val="000000"/>
                          </a:solidFill>
                          <a:miter lim="800000"/>
                          <a:headEnd/>
                          <a:tailEnd/>
                        </a:ln>
                      </wps:spPr>
                      <wps:txbx>
                        <w:txbxContent>
                          <w:p w:rsidR="00414D82" w:rsidRPr="00C84BAA" w:rsidRDefault="00414D82" w:rsidP="00414D82">
                            <w:pPr>
                              <w:jc w:val="center"/>
                              <w:rPr>
                                <w:b/>
                                <w:bCs/>
                              </w:rPr>
                            </w:pPr>
                            <w:r w:rsidRPr="00C84BAA">
                              <w:rPr>
                                <w:rFonts w:hint="cs"/>
                                <w:b/>
                                <w:bCs/>
                                <w:rtl/>
                              </w:rPr>
                              <w:t>במקרה של סתירה בין נוסח המודעה לבין תוכן מסמכי המכרז, הנוסח המחייב הינו הנוסח הקיים במסמכי המכרז באתר מנהל הרכש הממשלתי. אין באמור בהודעה זו כדי למצות או לגרוע או להחליף את דרישות המכרז</w:t>
                            </w:r>
                          </w:p>
                          <w:p w:rsidR="00414D82" w:rsidRPr="008A44B4" w:rsidRDefault="00414D82" w:rsidP="00414D82">
                            <w:pPr>
                              <w:jc w:val="center"/>
                            </w:pPr>
                          </w:p>
                          <w:p w:rsidR="00414D82" w:rsidRPr="00357B47" w:rsidRDefault="00414D82" w:rsidP="00414D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D7D847" id="Rectangle 2" o:spid="_x0000_s1026" style="position:absolute;left:0;text-align:left;margin-left:0;margin-top:8.8pt;width:7in;height:35.2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">
                <v:textbox>
                  <w:txbxContent>
                    <w:p w:rsidR="00414D82" w:rsidRPr="00C84BAA" w:rsidRDefault="00414D82" w:rsidP="00414D82">
                      <w:pPr>
                        <w:jc w:val="center"/>
                        <w:rPr>
                          <w:b/>
                          <w:bCs/>
                        </w:rPr>
                      </w:pPr>
                      <w:r w:rsidRPr="00C84BAA">
                        <w:rPr>
                          <w:rFonts w:hint="cs"/>
                          <w:b/>
                          <w:bCs/>
                          <w:rtl/>
                        </w:rPr>
                        <w:t>במקרה של סתירה בין נוסח המודעה לבין תוכן מסמכי המכרז, הנוסח המחייב הינו הנוסח הקיים במסמכי המכרז באתר מנהל הרכש הממשלתי. אין באמור בהודעה זו כדי למצות או לגרוע או להחליף את דרישות המכרז</w:t>
                      </w:r>
                    </w:p>
                    <w:p w:rsidR="00414D82" w:rsidRPr="008A44B4" w:rsidRDefault="00414D82" w:rsidP="00414D82">
                      <w:pPr>
                        <w:jc w:val="center"/>
                      </w:pPr>
                    </w:p>
                    <w:p w:rsidR="00414D82" w:rsidRPr="00357B47" w:rsidRDefault="00414D82" w:rsidP="00414D82"/>
                  </w:txbxContent>
                </v:textbox>
              </v:rect>
            </w:pict>
          </mc:Fallback>
        </mc:AlternateContent>
      </w:r>
    </w:p>
    <w:p w:rsidR="00414D82" w:rsidRPr="00414D82" w:rsidRDefault="00414D82" w:rsidP="00414D82">
      <w:pPr>
        <w:spacing w:after="0" w:line="360" w:lineRule="auto"/>
        <w:rPr>
          <w:rFonts w:ascii="Times New Roman" w:eastAsia="Times New Roman" w:hAnsi="Times New Roman" w:cs="David"/>
          <w:sz w:val="20"/>
          <w:szCs w:val="24"/>
          <w:rtl/>
          <w:lang w:eastAsia="he-IL"/>
        </w:rPr>
      </w:pPr>
    </w:p>
    <w:p w:rsidR="00414D82" w:rsidRPr="00414D82" w:rsidRDefault="00414D82" w:rsidP="00414D82">
      <w:pPr>
        <w:spacing w:after="0" w:line="360" w:lineRule="auto"/>
        <w:jc w:val="both"/>
        <w:rPr>
          <w:rFonts w:ascii="Times New Roman" w:eastAsia="Times New Roman" w:hAnsi="Times New Roman" w:cs="David"/>
          <w:sz w:val="12"/>
          <w:szCs w:val="16"/>
          <w:rtl/>
          <w:lang w:eastAsia="he-IL"/>
        </w:rPr>
      </w:pPr>
    </w:p>
    <w:p w:rsidR="00414D82" w:rsidRPr="00414D82" w:rsidRDefault="00414D82" w:rsidP="00414D82">
      <w:pPr>
        <w:spacing w:after="0" w:line="360" w:lineRule="auto"/>
        <w:jc w:val="both"/>
        <w:rPr>
          <w:rFonts w:ascii="Times New Roman" w:eastAsia="Times New Roman" w:hAnsi="Times New Roman" w:cs="David"/>
          <w:b/>
          <w:bCs/>
          <w:sz w:val="20"/>
          <w:szCs w:val="24"/>
          <w:rtl/>
          <w:lang w:eastAsia="he-IL"/>
        </w:rPr>
      </w:pP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b/>
          <w:bCs/>
          <w:sz w:val="20"/>
          <w:szCs w:val="24"/>
          <w:rtl/>
          <w:lang w:eastAsia="he-IL"/>
        </w:rPr>
        <w:t>בכבוד רב,</w:t>
      </w:r>
    </w:p>
    <w:p w:rsidR="00414D82" w:rsidRPr="00414D82" w:rsidRDefault="00414D82" w:rsidP="00414D82">
      <w:pPr>
        <w:spacing w:after="0" w:line="360" w:lineRule="auto"/>
        <w:jc w:val="both"/>
        <w:rPr>
          <w:rFonts w:ascii="Times New Roman" w:eastAsia="Times New Roman" w:hAnsi="Times New Roman" w:cs="David"/>
          <w:b/>
          <w:bCs/>
          <w:sz w:val="20"/>
          <w:szCs w:val="24"/>
          <w:rtl/>
          <w:lang w:eastAsia="he-IL"/>
        </w:rPr>
      </w:pP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t xml:space="preserve">   </w:t>
      </w:r>
      <w:r w:rsidRPr="00414D82">
        <w:rPr>
          <w:rFonts w:ascii="Times New Roman" w:eastAsia="Times New Roman" w:hAnsi="Times New Roman" w:cs="David"/>
          <w:sz w:val="20"/>
          <w:szCs w:val="24"/>
          <w:rtl/>
          <w:lang w:eastAsia="he-IL"/>
        </w:rPr>
        <w:tab/>
      </w:r>
      <w:r w:rsidRPr="00414D82">
        <w:rPr>
          <w:rFonts w:ascii="Times New Roman" w:eastAsia="Times New Roman" w:hAnsi="Times New Roman" w:cs="David" w:hint="cs"/>
          <w:b/>
          <w:bCs/>
          <w:sz w:val="20"/>
          <w:szCs w:val="24"/>
          <w:rtl/>
          <w:lang w:eastAsia="he-IL"/>
        </w:rPr>
        <w:t>הלוי יורם</w:t>
      </w:r>
    </w:p>
    <w:p w:rsidR="00414D82" w:rsidRPr="00414D82" w:rsidRDefault="00414D82" w:rsidP="00414D82">
      <w:pPr>
        <w:spacing w:after="0" w:line="360" w:lineRule="auto"/>
        <w:jc w:val="both"/>
        <w:rPr>
          <w:rFonts w:ascii="Times New Roman" w:eastAsia="Times New Roman" w:hAnsi="Times New Roman" w:cs="David"/>
          <w:b/>
          <w:bCs/>
          <w:sz w:val="20"/>
          <w:szCs w:val="24"/>
          <w:rtl/>
          <w:lang w:eastAsia="he-IL"/>
        </w:rPr>
      </w:pP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r>
      <w:r w:rsidRPr="00414D82">
        <w:rPr>
          <w:rFonts w:ascii="Times New Roman" w:eastAsia="Times New Roman" w:hAnsi="Times New Roman" w:cs="David" w:hint="cs"/>
          <w:sz w:val="20"/>
          <w:szCs w:val="24"/>
          <w:rtl/>
          <w:lang w:eastAsia="he-IL"/>
        </w:rPr>
        <w:tab/>
        <w:t xml:space="preserve">   </w:t>
      </w:r>
      <w:r w:rsidRPr="00414D82">
        <w:rPr>
          <w:rFonts w:ascii="Times New Roman" w:eastAsia="Times New Roman" w:hAnsi="Times New Roman" w:cs="David" w:hint="cs"/>
          <w:b/>
          <w:bCs/>
          <w:sz w:val="20"/>
          <w:szCs w:val="24"/>
          <w:rtl/>
          <w:lang w:eastAsia="he-IL"/>
        </w:rPr>
        <w:t>מנהל יחידת מכרזים</w:t>
      </w:r>
    </w:p>
    <w:p w:rsidR="00414D82" w:rsidRPr="00414D82" w:rsidRDefault="00414D82" w:rsidP="00414D82">
      <w:pPr>
        <w:spacing w:after="0" w:line="240" w:lineRule="auto"/>
        <w:rPr>
          <w:rFonts w:ascii="Times New Roman" w:eastAsia="Times New Roman" w:hAnsi="Times New Roman" w:cs="David"/>
          <w:b/>
          <w:bCs/>
          <w:szCs w:val="28"/>
          <w:u w:val="single"/>
          <w:rtl/>
          <w:lang w:eastAsia="he-IL"/>
        </w:rPr>
      </w:pPr>
    </w:p>
    <w:p w:rsidR="00F07D1E" w:rsidRPr="00414D82" w:rsidRDefault="00F07D1E" w:rsidP="00414D82">
      <w:pPr>
        <w:rPr>
          <w:rtl/>
        </w:rPr>
      </w:pPr>
    </w:p>
    <w:sectPr w:rsidR="00F07D1E" w:rsidRPr="00414D82" w:rsidSect="00C2484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7523A8"/>
    <w:multiLevelType w:val="multilevel"/>
    <w:tmpl w:val="BFAA7D06"/>
    <w:lvl w:ilvl="0">
      <w:start w:val="5"/>
      <w:numFmt w:val="decimal"/>
      <w:lvlText w:val="%1"/>
      <w:lvlJc w:val="left"/>
      <w:pPr>
        <w:ind w:left="360" w:hanging="360"/>
      </w:pPr>
      <w:rPr>
        <w:rFonts w:hint="default"/>
      </w:rPr>
    </w:lvl>
    <w:lvl w:ilvl="1">
      <w:start w:val="1"/>
      <w:numFmt w:val="decimal"/>
      <w:lvlText w:val="%1.%2"/>
      <w:lvlJc w:val="left"/>
      <w:pPr>
        <w:ind w:left="-196" w:hanging="360"/>
      </w:pPr>
      <w:rPr>
        <w:rFonts w:cs="David" w:hint="default"/>
        <w:b w:val="0"/>
        <w:bCs w:val="0"/>
        <w:sz w:val="24"/>
        <w:szCs w:val="24"/>
      </w:rPr>
    </w:lvl>
    <w:lvl w:ilvl="2">
      <w:start w:val="1"/>
      <w:numFmt w:val="decimal"/>
      <w:lvlText w:val="%1.%2.%3"/>
      <w:lvlJc w:val="left"/>
      <w:pPr>
        <w:ind w:left="-392" w:hanging="720"/>
      </w:pPr>
      <w:rPr>
        <w:rFonts w:hint="default"/>
      </w:rPr>
    </w:lvl>
    <w:lvl w:ilvl="3">
      <w:start w:val="1"/>
      <w:numFmt w:val="decimal"/>
      <w:lvlText w:val="%1.%2.%3.%4"/>
      <w:lvlJc w:val="left"/>
      <w:pPr>
        <w:ind w:left="-948" w:hanging="720"/>
      </w:pPr>
      <w:rPr>
        <w:rFonts w:hint="default"/>
      </w:rPr>
    </w:lvl>
    <w:lvl w:ilvl="4">
      <w:start w:val="1"/>
      <w:numFmt w:val="decimal"/>
      <w:lvlText w:val="%1.%2.%3.%4.%5"/>
      <w:lvlJc w:val="left"/>
      <w:pPr>
        <w:ind w:left="-1504" w:hanging="720"/>
      </w:pPr>
      <w:rPr>
        <w:rFonts w:hint="default"/>
      </w:rPr>
    </w:lvl>
    <w:lvl w:ilvl="5">
      <w:start w:val="1"/>
      <w:numFmt w:val="decimal"/>
      <w:lvlText w:val="%1.%2.%3.%4.%5.%6"/>
      <w:lvlJc w:val="left"/>
      <w:pPr>
        <w:ind w:left="-1700" w:hanging="1080"/>
      </w:pPr>
      <w:rPr>
        <w:rFonts w:hint="default"/>
      </w:rPr>
    </w:lvl>
    <w:lvl w:ilvl="6">
      <w:start w:val="1"/>
      <w:numFmt w:val="decimal"/>
      <w:lvlText w:val="%1.%2.%3.%4.%5.%6.%7"/>
      <w:lvlJc w:val="left"/>
      <w:pPr>
        <w:ind w:left="-2256" w:hanging="1080"/>
      </w:pPr>
      <w:rPr>
        <w:rFonts w:hint="default"/>
      </w:rPr>
    </w:lvl>
    <w:lvl w:ilvl="7">
      <w:start w:val="1"/>
      <w:numFmt w:val="decimal"/>
      <w:lvlText w:val="%1.%2.%3.%4.%5.%6.%7.%8"/>
      <w:lvlJc w:val="left"/>
      <w:pPr>
        <w:ind w:left="-2452" w:hanging="1440"/>
      </w:pPr>
      <w:rPr>
        <w:rFonts w:hint="default"/>
      </w:rPr>
    </w:lvl>
    <w:lvl w:ilvl="8">
      <w:start w:val="1"/>
      <w:numFmt w:val="decimal"/>
      <w:lvlText w:val="%1.%2.%3.%4.%5.%6.%7.%8.%9"/>
      <w:lvlJc w:val="left"/>
      <w:pPr>
        <w:ind w:left="-3008" w:hanging="1440"/>
      </w:pPr>
      <w:rPr>
        <w:rFonts w:hint="default"/>
      </w:rPr>
    </w:lvl>
  </w:abstractNum>
  <w:abstractNum w:abstractNumId="1" w15:restartNumberingAfterBreak="0">
    <w:nsid w:val="55EE599B"/>
    <w:multiLevelType w:val="hybridMultilevel"/>
    <w:tmpl w:val="DA243C14"/>
    <w:lvl w:ilvl="0" w:tplc="1D965E04">
      <w:start w:val="1"/>
      <w:numFmt w:val="decimal"/>
      <w:lvlText w:val="%1."/>
      <w:lvlJc w:val="left"/>
      <w:pPr>
        <w:tabs>
          <w:tab w:val="num" w:pos="720"/>
        </w:tabs>
        <w:ind w:left="720" w:hanging="360"/>
      </w:pPr>
      <w:rPr>
        <w:rFonts w:cs="David" w:hint="default"/>
        <w:b w:val="0"/>
        <w:bCs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6CC67CD"/>
    <w:multiLevelType w:val="multilevel"/>
    <w:tmpl w:val="D75C6014"/>
    <w:lvl w:ilvl="0">
      <w:start w:val="3"/>
      <w:numFmt w:val="decimal"/>
      <w:lvlText w:val="%1"/>
      <w:lvlJc w:val="left"/>
      <w:pPr>
        <w:ind w:left="360" w:hanging="360"/>
      </w:pPr>
      <w:rPr>
        <w:rFonts w:hint="default"/>
        <w:sz w:val="24"/>
      </w:rPr>
    </w:lvl>
    <w:lvl w:ilvl="1">
      <w:start w:val="1"/>
      <w:numFmt w:val="decimal"/>
      <w:lvlText w:val="%1.%2"/>
      <w:lvlJc w:val="left"/>
      <w:pPr>
        <w:ind w:left="161" w:hanging="360"/>
      </w:pPr>
      <w:rPr>
        <w:rFonts w:hint="default"/>
        <w:sz w:val="24"/>
      </w:rPr>
    </w:lvl>
    <w:lvl w:ilvl="2">
      <w:start w:val="1"/>
      <w:numFmt w:val="decimal"/>
      <w:lvlText w:val="%1.%2.%3"/>
      <w:lvlJc w:val="left"/>
      <w:pPr>
        <w:ind w:left="322" w:hanging="720"/>
      </w:pPr>
      <w:rPr>
        <w:rFonts w:hint="default"/>
        <w:sz w:val="24"/>
      </w:rPr>
    </w:lvl>
    <w:lvl w:ilvl="3">
      <w:start w:val="1"/>
      <w:numFmt w:val="decimal"/>
      <w:lvlText w:val="%1.%2.%3.%4"/>
      <w:lvlJc w:val="left"/>
      <w:pPr>
        <w:ind w:left="123" w:hanging="720"/>
      </w:pPr>
      <w:rPr>
        <w:rFonts w:hint="default"/>
        <w:sz w:val="24"/>
      </w:rPr>
    </w:lvl>
    <w:lvl w:ilvl="4">
      <w:start w:val="1"/>
      <w:numFmt w:val="decimal"/>
      <w:lvlText w:val="%1.%2.%3.%4.%5"/>
      <w:lvlJc w:val="left"/>
      <w:pPr>
        <w:ind w:left="-76" w:hanging="720"/>
      </w:pPr>
      <w:rPr>
        <w:rFonts w:hint="default"/>
        <w:sz w:val="24"/>
      </w:rPr>
    </w:lvl>
    <w:lvl w:ilvl="5">
      <w:start w:val="1"/>
      <w:numFmt w:val="decimal"/>
      <w:lvlText w:val="%1.%2.%3.%4.%5.%6"/>
      <w:lvlJc w:val="left"/>
      <w:pPr>
        <w:ind w:left="85" w:hanging="1080"/>
      </w:pPr>
      <w:rPr>
        <w:rFonts w:hint="default"/>
        <w:sz w:val="24"/>
      </w:rPr>
    </w:lvl>
    <w:lvl w:ilvl="6">
      <w:start w:val="1"/>
      <w:numFmt w:val="decimal"/>
      <w:lvlText w:val="%1.%2.%3.%4.%5.%6.%7"/>
      <w:lvlJc w:val="left"/>
      <w:pPr>
        <w:ind w:left="-114" w:hanging="1080"/>
      </w:pPr>
      <w:rPr>
        <w:rFonts w:hint="default"/>
        <w:sz w:val="24"/>
      </w:rPr>
    </w:lvl>
    <w:lvl w:ilvl="7">
      <w:start w:val="1"/>
      <w:numFmt w:val="decimal"/>
      <w:lvlText w:val="%1.%2.%3.%4.%5.%6.%7.%8"/>
      <w:lvlJc w:val="left"/>
      <w:pPr>
        <w:ind w:left="47" w:hanging="1440"/>
      </w:pPr>
      <w:rPr>
        <w:rFonts w:hint="default"/>
        <w:sz w:val="24"/>
      </w:rPr>
    </w:lvl>
    <w:lvl w:ilvl="8">
      <w:start w:val="1"/>
      <w:numFmt w:val="decimal"/>
      <w:lvlText w:val="%1.%2.%3.%4.%5.%6.%7.%8.%9"/>
      <w:lvlJc w:val="left"/>
      <w:pPr>
        <w:ind w:left="-152" w:hanging="1440"/>
      </w:pPr>
      <w:rPr>
        <w:rFonts w:hint="default"/>
        <w:sz w:val="24"/>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D82"/>
    <w:rsid w:val="001779E8"/>
    <w:rsid w:val="00210899"/>
    <w:rsid w:val="00414D82"/>
    <w:rsid w:val="00532CD0"/>
    <w:rsid w:val="005853C0"/>
    <w:rsid w:val="00641E98"/>
    <w:rsid w:val="00667AE7"/>
    <w:rsid w:val="0067283B"/>
    <w:rsid w:val="00801FBD"/>
    <w:rsid w:val="00884CC3"/>
    <w:rsid w:val="00941212"/>
    <w:rsid w:val="00AE494B"/>
    <w:rsid w:val="00B740C1"/>
    <w:rsid w:val="00C2484D"/>
    <w:rsid w:val="00CC0931"/>
    <w:rsid w:val="00CD5E52"/>
    <w:rsid w:val="00F07D1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90351"/>
  <w15:chartTrackingRefBased/>
  <w15:docId w15:val="{A3E06F3A-64BE-4BC4-B46F-6ECC22C7E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enders@tlvmc.gov.il" TargetMode="External"/><Relationship Id="rId5" Type="http://schemas.openxmlformats.org/officeDocument/2006/relationships/hyperlink" Target="http://www.mr.gov.i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140</Words>
  <Characters>700</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
    </vt:vector>
  </TitlesOfParts>
  <Company>TASMC</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Bili Dvir</cp:lastModifiedBy>
  <cp:revision>12</cp:revision>
  <dcterms:created xsi:type="dcterms:W3CDTF">2022-09-22T13:40:00Z</dcterms:created>
  <dcterms:modified xsi:type="dcterms:W3CDTF">2023-02-06T09:05:00Z</dcterms:modified>
</cp:coreProperties>
</file>